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46573" w14:textId="77777777" w:rsidR="0029041D" w:rsidRPr="007E29C1" w:rsidRDefault="0029041D" w:rsidP="0029041D">
      <w:pPr>
        <w:pStyle w:val="papertitle"/>
        <w:rPr>
          <w:rFonts w:eastAsia="MS Mincho"/>
          <w:sz w:val="36"/>
          <w:szCs w:val="36"/>
        </w:rPr>
      </w:pPr>
      <w:r w:rsidRPr="007E29C1">
        <w:rPr>
          <w:rFonts w:eastAsia="MS Mincho"/>
          <w:sz w:val="36"/>
          <w:szCs w:val="36"/>
        </w:rPr>
        <w:t xml:space="preserve">Paper Title </w:t>
      </w:r>
      <w:r w:rsidRPr="007E29C1">
        <w:rPr>
          <w:rFonts w:eastAsia="MS Mincho"/>
          <w:b/>
          <w:bCs w:val="0"/>
          <w:sz w:val="36"/>
          <w:szCs w:val="36"/>
        </w:rPr>
        <w:t>(</w:t>
      </w:r>
      <w:r w:rsidRPr="007E29C1">
        <w:rPr>
          <w:rFonts w:eastAsia="MS Mincho"/>
          <w:bCs w:val="0"/>
          <w:sz w:val="36"/>
          <w:szCs w:val="36"/>
        </w:rPr>
        <w:t xml:space="preserve">Times New Roman </w:t>
      </w:r>
      <w:r w:rsidRPr="007E29C1">
        <w:rPr>
          <w:bCs w:val="0"/>
          <w:sz w:val="36"/>
          <w:szCs w:val="36"/>
          <w:lang w:eastAsia="ko-KR"/>
        </w:rPr>
        <w:t>18</w:t>
      </w:r>
      <w:r w:rsidRPr="007E29C1">
        <w:rPr>
          <w:rFonts w:eastAsia="MS Mincho"/>
          <w:bCs w:val="0"/>
          <w:sz w:val="36"/>
          <w:szCs w:val="36"/>
        </w:rPr>
        <w:t xml:space="preserve"> points</w:t>
      </w:r>
      <w:r w:rsidRPr="007E29C1">
        <w:rPr>
          <w:rFonts w:eastAsia="MS Mincho"/>
          <w:sz w:val="36"/>
          <w:szCs w:val="36"/>
        </w:rPr>
        <w:t>)</w:t>
      </w:r>
    </w:p>
    <w:p w14:paraId="4F04E317" w14:textId="77777777" w:rsidR="0029041D" w:rsidRDefault="0029041D" w:rsidP="0029041D">
      <w:pPr>
        <w:pStyle w:val="Affiliation"/>
        <w:rPr>
          <w:noProof/>
          <w:sz w:val="22"/>
          <w:szCs w:val="22"/>
          <w:vertAlign w:val="superscript"/>
          <w:lang w:eastAsia="ko-KR"/>
        </w:rPr>
      </w:pPr>
      <w:r w:rsidRPr="000F4088">
        <w:rPr>
          <w:rFonts w:eastAsia="MS Mincho"/>
          <w:noProof/>
          <w:sz w:val="22"/>
          <w:szCs w:val="22"/>
        </w:rPr>
        <w:t>Author</w:t>
      </w:r>
      <w:r>
        <w:rPr>
          <w:noProof/>
          <w:sz w:val="22"/>
          <w:szCs w:val="22"/>
          <w:lang w:eastAsia="ko-KR"/>
        </w:rPr>
        <w:t xml:space="preserve"> </w:t>
      </w:r>
      <w:r w:rsidRPr="000F4088">
        <w:rPr>
          <w:rFonts w:eastAsia="MS Mincho"/>
          <w:noProof/>
          <w:sz w:val="22"/>
          <w:szCs w:val="22"/>
        </w:rPr>
        <w:t>Name</w:t>
      </w:r>
      <w:r w:rsidRPr="000F4088">
        <w:rPr>
          <w:rFonts w:eastAsia="MS Mincho"/>
          <w:noProof/>
          <w:sz w:val="22"/>
          <w:szCs w:val="22"/>
          <w:vertAlign w:val="superscript"/>
        </w:rPr>
        <w:t xml:space="preserve"> 1</w:t>
      </w:r>
      <w:r w:rsidRPr="000F4088">
        <w:rPr>
          <w:rFonts w:eastAsia="MS Mincho"/>
          <w:noProof/>
          <w:sz w:val="22"/>
          <w:szCs w:val="22"/>
        </w:rPr>
        <w:t>, Author Name</w:t>
      </w:r>
      <w:r>
        <w:rPr>
          <w:noProof/>
          <w:sz w:val="22"/>
          <w:szCs w:val="22"/>
          <w:lang w:eastAsia="ko-KR"/>
        </w:rPr>
        <w:t xml:space="preserve"> </w:t>
      </w:r>
      <w:r w:rsidRPr="000F4088">
        <w:rPr>
          <w:rFonts w:eastAsia="MS Mincho"/>
          <w:noProof/>
          <w:sz w:val="22"/>
          <w:szCs w:val="22"/>
          <w:vertAlign w:val="superscript"/>
        </w:rPr>
        <w:t>2</w:t>
      </w:r>
      <w:r>
        <w:rPr>
          <w:noProof/>
          <w:sz w:val="22"/>
          <w:szCs w:val="22"/>
          <w:vertAlign w:val="superscript"/>
          <w:lang w:eastAsia="ko-KR"/>
        </w:rPr>
        <w:t>,*</w:t>
      </w:r>
    </w:p>
    <w:p w14:paraId="0988BBEE" w14:textId="77777777" w:rsidR="0029041D" w:rsidRPr="000F4088" w:rsidRDefault="0029041D" w:rsidP="0029041D">
      <w:pPr>
        <w:pStyle w:val="Affiliation"/>
        <w:rPr>
          <w:rFonts w:eastAsia="MS Mincho"/>
          <w:noProof/>
          <w:sz w:val="22"/>
          <w:szCs w:val="22"/>
        </w:rPr>
      </w:pPr>
    </w:p>
    <w:p w14:paraId="5D9E5361" w14:textId="77777777" w:rsidR="0029041D" w:rsidRDefault="0029041D" w:rsidP="0029041D">
      <w:pPr>
        <w:pStyle w:val="Affiliation"/>
        <w:rPr>
          <w:iCs/>
          <w:noProof/>
          <w:sz w:val="22"/>
          <w:szCs w:val="22"/>
          <w:lang w:eastAsia="ko-KR"/>
        </w:rPr>
      </w:pPr>
      <w:r w:rsidRPr="000F4088">
        <w:rPr>
          <w:rFonts w:eastAsia="MS Mincho"/>
          <w:iCs/>
          <w:noProof/>
          <w:sz w:val="22"/>
          <w:szCs w:val="22"/>
          <w:vertAlign w:val="superscript"/>
        </w:rPr>
        <w:t>1</w:t>
      </w:r>
      <w:r w:rsidRPr="000F4088">
        <w:rPr>
          <w:rFonts w:eastAsia="MS Mincho"/>
          <w:iCs/>
          <w:noProof/>
          <w:sz w:val="22"/>
          <w:szCs w:val="22"/>
        </w:rPr>
        <w:t>Author(s) Affiliation(s)</w:t>
      </w:r>
      <w:r>
        <w:rPr>
          <w:iCs/>
          <w:noProof/>
          <w:sz w:val="22"/>
          <w:szCs w:val="22"/>
          <w:lang w:eastAsia="ko-KR"/>
        </w:rPr>
        <w:t xml:space="preserve">; </w:t>
      </w:r>
      <w:r w:rsidRPr="000F4088">
        <w:rPr>
          <w:rFonts w:eastAsia="MS Mincho"/>
          <w:iCs/>
          <w:noProof/>
          <w:sz w:val="22"/>
          <w:szCs w:val="22"/>
        </w:rPr>
        <w:t>email@</w:t>
      </w:r>
      <w:r>
        <w:rPr>
          <w:iCs/>
          <w:noProof/>
          <w:sz w:val="22"/>
          <w:szCs w:val="22"/>
          <w:lang w:eastAsia="ko-KR"/>
        </w:rPr>
        <w:t>univ</w:t>
      </w:r>
      <w:r w:rsidRPr="000F4088">
        <w:rPr>
          <w:rFonts w:eastAsia="MS Mincho"/>
          <w:iCs/>
          <w:noProof/>
          <w:sz w:val="22"/>
          <w:szCs w:val="22"/>
        </w:rPr>
        <w:t>.</w:t>
      </w:r>
      <w:r w:rsidRPr="007E29C1">
        <w:rPr>
          <w:iCs/>
          <w:noProof/>
          <w:sz w:val="22"/>
          <w:szCs w:val="22"/>
          <w:lang w:eastAsia="ko-KR"/>
        </w:rPr>
        <w:t>ac.kr</w:t>
      </w:r>
    </w:p>
    <w:p w14:paraId="1DF199BD" w14:textId="77777777" w:rsidR="0029041D" w:rsidRPr="007E29C1" w:rsidRDefault="0029041D" w:rsidP="0029041D">
      <w:pPr>
        <w:pStyle w:val="Affiliation"/>
        <w:rPr>
          <w:iCs/>
          <w:noProof/>
          <w:sz w:val="22"/>
          <w:szCs w:val="22"/>
          <w:lang w:eastAsia="ko-KR"/>
        </w:rPr>
      </w:pPr>
      <w:r w:rsidRPr="000F4088">
        <w:rPr>
          <w:rFonts w:eastAsia="MS Mincho"/>
          <w:iCs/>
          <w:noProof/>
          <w:sz w:val="22"/>
          <w:szCs w:val="22"/>
          <w:vertAlign w:val="superscript"/>
        </w:rPr>
        <w:t>2</w:t>
      </w:r>
      <w:r w:rsidRPr="000F4088">
        <w:rPr>
          <w:rFonts w:eastAsia="MS Mincho"/>
          <w:iCs/>
          <w:noProof/>
          <w:sz w:val="22"/>
          <w:szCs w:val="22"/>
        </w:rPr>
        <w:t>Author(s) Affiliation(s)</w:t>
      </w:r>
      <w:r w:rsidRPr="007E29C1">
        <w:rPr>
          <w:iCs/>
          <w:noProof/>
          <w:sz w:val="22"/>
          <w:szCs w:val="22"/>
          <w:lang w:eastAsia="ko-KR"/>
        </w:rPr>
        <w:t xml:space="preserve">; </w:t>
      </w:r>
      <w:r w:rsidRPr="000F4088">
        <w:rPr>
          <w:rFonts w:eastAsia="MS Mincho"/>
          <w:iCs/>
          <w:noProof/>
          <w:sz w:val="22"/>
          <w:szCs w:val="22"/>
        </w:rPr>
        <w:t>email@</w:t>
      </w:r>
      <w:r>
        <w:rPr>
          <w:iCs/>
          <w:noProof/>
          <w:sz w:val="22"/>
          <w:szCs w:val="22"/>
          <w:lang w:eastAsia="ko-KR"/>
        </w:rPr>
        <w:t>university</w:t>
      </w:r>
      <w:r w:rsidRPr="000F4088">
        <w:rPr>
          <w:rFonts w:eastAsia="MS Mincho"/>
          <w:iCs/>
          <w:noProof/>
          <w:sz w:val="22"/>
          <w:szCs w:val="22"/>
        </w:rPr>
        <w:t>.</w:t>
      </w:r>
      <w:r w:rsidRPr="007E29C1">
        <w:rPr>
          <w:iCs/>
          <w:noProof/>
          <w:sz w:val="22"/>
          <w:szCs w:val="22"/>
          <w:lang w:eastAsia="ko-KR"/>
        </w:rPr>
        <w:t>edu</w:t>
      </w:r>
    </w:p>
    <w:p w14:paraId="58A3B7E8" w14:textId="77777777" w:rsidR="0029041D" w:rsidRPr="000F4088" w:rsidRDefault="0029041D" w:rsidP="0029041D">
      <w:pPr>
        <w:pStyle w:val="Affiliation"/>
        <w:rPr>
          <w:rFonts w:eastAsia="MS Mincho"/>
          <w:iCs/>
          <w:noProof/>
          <w:sz w:val="22"/>
          <w:szCs w:val="22"/>
        </w:rPr>
      </w:pPr>
    </w:p>
    <w:p w14:paraId="1BD32DBA" w14:textId="77777777" w:rsidR="0029041D" w:rsidRPr="000F4088" w:rsidRDefault="0029041D" w:rsidP="0029041D">
      <w:pPr>
        <w:pStyle w:val="Affiliation"/>
        <w:rPr>
          <w:rFonts w:eastAsia="MS Mincho"/>
          <w:iCs/>
          <w:noProof/>
          <w:sz w:val="22"/>
          <w:szCs w:val="22"/>
        </w:rPr>
      </w:pPr>
    </w:p>
    <w:p w14:paraId="0F8E085F" w14:textId="77777777" w:rsidR="0029041D" w:rsidRPr="007E29C1" w:rsidRDefault="0029041D" w:rsidP="0029041D">
      <w:pPr>
        <w:jc w:val="center"/>
      </w:pPr>
      <w:r w:rsidRPr="007E29C1">
        <w:t>*Corresponding author.</w:t>
      </w:r>
    </w:p>
    <w:p w14:paraId="56E3E925" w14:textId="77777777" w:rsidR="0029041D" w:rsidRPr="007E29C1" w:rsidRDefault="0029041D" w:rsidP="0029041D">
      <w:pPr>
        <w:ind w:right="600"/>
      </w:pPr>
    </w:p>
    <w:p w14:paraId="007418F8" w14:textId="77777777" w:rsidR="0029041D" w:rsidRPr="007E29C1" w:rsidRDefault="0029041D" w:rsidP="0029041D">
      <w:pPr>
        <w:pStyle w:val="IEEEAbstract"/>
        <w:jc w:val="center"/>
        <w:rPr>
          <w:rFonts w:ascii="Times New Roman" w:hAnsi="Times New Roman"/>
          <w:sz w:val="22"/>
          <w:szCs w:val="24"/>
        </w:rPr>
      </w:pPr>
      <w:r w:rsidRPr="007E29C1">
        <w:rPr>
          <w:rFonts w:ascii="Times New Roman" w:hAnsi="Times New Roman"/>
          <w:i/>
          <w:sz w:val="22"/>
          <w:szCs w:val="24"/>
        </w:rPr>
        <w:t>Abstract</w:t>
      </w:r>
    </w:p>
    <w:p w14:paraId="00EEA47C" w14:textId="315D5FD8" w:rsidR="0029041D" w:rsidRPr="007E29C1" w:rsidRDefault="0029041D" w:rsidP="0029041D">
      <w:pPr>
        <w:pStyle w:val="IEEEAbstract"/>
        <w:jc w:val="both"/>
        <w:rPr>
          <w:rFonts w:ascii="Times New Roman" w:hAnsi="Times New Roman"/>
          <w:sz w:val="20"/>
        </w:rPr>
      </w:pPr>
      <w:r w:rsidRPr="007E29C1">
        <w:rPr>
          <w:rFonts w:ascii="Times New Roman" w:hAnsi="Times New Roman"/>
          <w:sz w:val="20"/>
        </w:rPr>
        <w:t xml:space="preserve">The abstract summarizes the paper's content and appears below the </w:t>
      </w:r>
      <w:r w:rsidR="004231CF" w:rsidRPr="007E29C1">
        <w:rPr>
          <w:rFonts w:ascii="Times New Roman" w:hAnsi="Times New Roman"/>
          <w:sz w:val="20"/>
        </w:rPr>
        <w:t>author’s</w:t>
      </w:r>
      <w:r w:rsidRPr="007E29C1">
        <w:rPr>
          <w:rFonts w:ascii="Times New Roman" w:hAnsi="Times New Roman"/>
          <w:sz w:val="20"/>
        </w:rPr>
        <w:t xml:space="preserve"> information. Title </w:t>
      </w:r>
      <w:r w:rsidR="004231CF" w:rsidRPr="007E29C1">
        <w:rPr>
          <w:rFonts w:ascii="Times New Roman" w:hAnsi="Times New Roman"/>
          <w:sz w:val="20"/>
        </w:rPr>
        <w:t>its</w:t>
      </w:r>
      <w:r w:rsidRPr="007E29C1">
        <w:rPr>
          <w:rFonts w:ascii="Times New Roman" w:hAnsi="Times New Roman"/>
          <w:sz w:val="20"/>
        </w:rPr>
        <w:t xml:space="preserve"> “Abstract” in 11-point bold italicized Times New Roman, centered, and initially capitalized. Use 10-point italicized, single-spaced text for the content. Leave one blank line after the abstract before the keywords. Manuscripts must be in English.</w:t>
      </w:r>
    </w:p>
    <w:p w14:paraId="5E28D9FA" w14:textId="77777777" w:rsidR="0029041D" w:rsidRPr="007E29C1" w:rsidRDefault="0029041D" w:rsidP="0029041D">
      <w:pPr>
        <w:pStyle w:val="IEEEAbstract"/>
        <w:ind w:firstLine="0"/>
        <w:rPr>
          <w:rFonts w:ascii="Times New Roman" w:hAnsi="Times New Roman"/>
          <w:b w:val="0"/>
          <w:sz w:val="20"/>
        </w:rPr>
      </w:pPr>
      <w:r w:rsidRPr="007E29C1">
        <w:rPr>
          <w:rFonts w:ascii="Times New Roman" w:hAnsi="Times New Roman"/>
          <w:b w:val="0"/>
          <w:i/>
          <w:sz w:val="20"/>
        </w:rPr>
        <w:t xml:space="preserve">Keywords- </w:t>
      </w:r>
      <w:r w:rsidRPr="007E29C1">
        <w:rPr>
          <w:rFonts w:ascii="Times New Roman" w:hAnsi="Times New Roman"/>
          <w:b w:val="0"/>
          <w:sz w:val="20"/>
        </w:rPr>
        <w:t>Computing, Communication, Information.</w:t>
      </w:r>
    </w:p>
    <w:p w14:paraId="603F223F" w14:textId="77777777" w:rsidR="0029041D" w:rsidRPr="007E29C1" w:rsidRDefault="0029041D" w:rsidP="0029041D">
      <w:pPr>
        <w:pStyle w:val="IEEEAbstract"/>
        <w:ind w:firstLine="0"/>
        <w:rPr>
          <w:rFonts w:ascii="Times New Roman" w:hAnsi="Times New Roman"/>
          <w:b w:val="0"/>
          <w:i/>
          <w:sz w:val="20"/>
        </w:rPr>
      </w:pPr>
    </w:p>
    <w:p w14:paraId="7111B4FC" w14:textId="77777777" w:rsidR="0029041D" w:rsidRPr="007E29C1" w:rsidRDefault="0029041D" w:rsidP="0029041D">
      <w:pPr>
        <w:pStyle w:val="IEEEHeading1"/>
        <w:numPr>
          <w:ilvl w:val="0"/>
          <w:numId w:val="2"/>
        </w:numPr>
        <w:spacing w:before="240"/>
        <w:ind w:left="426" w:hanging="426"/>
        <w:jc w:val="left"/>
        <w:rPr>
          <w:rFonts w:eastAsia="MS Mincho"/>
          <w:b/>
          <w:bCs/>
          <w:smallCaps w:val="0"/>
          <w:noProof/>
          <w:sz w:val="22"/>
        </w:rPr>
      </w:pPr>
      <w:r w:rsidRPr="007E29C1">
        <w:rPr>
          <w:rFonts w:eastAsia="MS Mincho"/>
          <w:b/>
          <w:bCs/>
          <w:smallCaps w:val="0"/>
          <w:noProof/>
          <w:sz w:val="22"/>
        </w:rPr>
        <w:t xml:space="preserve">Introduction </w:t>
      </w:r>
    </w:p>
    <w:p w14:paraId="4F59092E" w14:textId="77777777" w:rsidR="0029041D" w:rsidRDefault="0029041D" w:rsidP="0029041D">
      <w:pPr>
        <w:tabs>
          <w:tab w:val="left" w:pos="288"/>
        </w:tabs>
        <w:spacing w:after="120" w:line="228" w:lineRule="auto"/>
        <w:ind w:firstLine="288"/>
        <w:jc w:val="both"/>
        <w:rPr>
          <w:spacing w:val="-1"/>
          <w:sz w:val="22"/>
          <w:lang w:eastAsia="ko-KR"/>
        </w:rPr>
      </w:pPr>
      <w:r w:rsidRPr="007E29C1">
        <w:rPr>
          <w:rFonts w:eastAsia="MS Mincho"/>
          <w:spacing w:val="-1"/>
          <w:sz w:val="22"/>
        </w:rPr>
        <w:t>This template, updated in the latest MS Word format, provides authors with essential formatting specifications for preparing electronic papers. It ensures (1) easy formatting, (2) compliance with electronic publication standards, and (3) consistency in conference proceedings. Margins, column widths, line spacing, and type styles are pre-set, with examples indicated in italics. While elements like equations, graphics, and tables are not predefined, relevant text styles are included for guidance.</w:t>
      </w:r>
    </w:p>
    <w:p w14:paraId="25C1F743" w14:textId="77777777" w:rsidR="0029041D" w:rsidRPr="007E29C1" w:rsidRDefault="0029041D" w:rsidP="0029041D">
      <w:pPr>
        <w:pStyle w:val="IEEEHeading1"/>
        <w:numPr>
          <w:ilvl w:val="0"/>
          <w:numId w:val="2"/>
        </w:numPr>
        <w:spacing w:before="240"/>
        <w:ind w:left="426" w:hanging="426"/>
        <w:jc w:val="left"/>
        <w:rPr>
          <w:rFonts w:eastAsia="MS Mincho"/>
          <w:b/>
          <w:bCs/>
          <w:smallCaps w:val="0"/>
          <w:noProof/>
          <w:sz w:val="22"/>
        </w:rPr>
      </w:pPr>
      <w:r w:rsidRPr="007E29C1">
        <w:rPr>
          <w:rFonts w:eastAsia="MS Mincho"/>
          <w:b/>
          <w:bCs/>
          <w:smallCaps w:val="0"/>
          <w:noProof/>
          <w:sz w:val="22"/>
        </w:rPr>
        <w:t>Prepare Your Paper Before Styling</w:t>
      </w:r>
    </w:p>
    <w:p w14:paraId="1D379F1B" w14:textId="37154404" w:rsidR="0029041D" w:rsidRPr="007E29C1" w:rsidRDefault="0029041D" w:rsidP="0029041D">
      <w:pPr>
        <w:tabs>
          <w:tab w:val="left" w:pos="288"/>
        </w:tabs>
        <w:spacing w:after="120" w:line="228" w:lineRule="auto"/>
        <w:ind w:firstLine="288"/>
        <w:jc w:val="both"/>
        <w:rPr>
          <w:rFonts w:eastAsia="MS Mincho"/>
          <w:spacing w:val="-1"/>
          <w:sz w:val="22"/>
        </w:rPr>
      </w:pPr>
      <w:r w:rsidRPr="007E29C1">
        <w:rPr>
          <w:rFonts w:eastAsia="MS Mincho"/>
          <w:spacing w:val="-1"/>
          <w:sz w:val="22"/>
        </w:rP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w:t>
      </w:r>
      <w:r w:rsidR="004231CF" w:rsidRPr="007E29C1">
        <w:rPr>
          <w:rFonts w:eastAsia="MS Mincho"/>
          <w:spacing w:val="-1"/>
          <w:sz w:val="22"/>
        </w:rPr>
        <w:t>on</w:t>
      </w:r>
      <w:r w:rsidRPr="007E29C1">
        <w:rPr>
          <w:rFonts w:eastAsia="MS Mincho"/>
          <w:spacing w:val="-1"/>
          <w:sz w:val="22"/>
        </w:rPr>
        <w:t xml:space="preserve"> the paper. Do not number text heads-the template will do that for you.</w:t>
      </w:r>
    </w:p>
    <w:p w14:paraId="79DF9982" w14:textId="77777777" w:rsidR="0029041D" w:rsidRPr="007E29C1" w:rsidRDefault="0029041D" w:rsidP="004231CF">
      <w:pPr>
        <w:tabs>
          <w:tab w:val="left" w:pos="288"/>
        </w:tabs>
        <w:spacing w:after="120" w:line="228" w:lineRule="auto"/>
        <w:jc w:val="both"/>
        <w:rPr>
          <w:rFonts w:eastAsia="MS Mincho"/>
          <w:spacing w:val="-1"/>
          <w:sz w:val="22"/>
        </w:rPr>
      </w:pPr>
      <w:r w:rsidRPr="007E29C1">
        <w:rPr>
          <w:rFonts w:eastAsia="MS Mincho"/>
          <w:spacing w:val="-1"/>
          <w:sz w:val="22"/>
        </w:rPr>
        <w:t>Finally, complete content and organizational editing before formatting. Please take note of the following items when proofreading spelling and grammar:</w:t>
      </w:r>
    </w:p>
    <w:p w14:paraId="1211141A" w14:textId="77777777" w:rsidR="0029041D" w:rsidRPr="007E29C1" w:rsidRDefault="0029041D" w:rsidP="0029041D">
      <w:pPr>
        <w:keepNext/>
        <w:keepLines/>
        <w:numPr>
          <w:ilvl w:val="0"/>
          <w:numId w:val="3"/>
        </w:numPr>
        <w:tabs>
          <w:tab w:val="num" w:pos="288"/>
        </w:tabs>
        <w:spacing w:before="120" w:after="60"/>
        <w:ind w:left="360"/>
        <w:jc w:val="both"/>
        <w:outlineLvl w:val="1"/>
        <w:rPr>
          <w:rFonts w:eastAsia="MS Mincho"/>
          <w:i/>
          <w:iCs/>
          <w:noProof/>
          <w:sz w:val="22"/>
        </w:rPr>
      </w:pPr>
      <w:r w:rsidRPr="007E29C1">
        <w:rPr>
          <w:rFonts w:eastAsia="MS Mincho"/>
          <w:i/>
          <w:iCs/>
          <w:noProof/>
          <w:sz w:val="22"/>
        </w:rPr>
        <w:t>Equations</w:t>
      </w:r>
    </w:p>
    <w:p w14:paraId="343CF74C" w14:textId="77777777" w:rsidR="0029041D" w:rsidRDefault="0029041D" w:rsidP="0029041D">
      <w:pPr>
        <w:tabs>
          <w:tab w:val="left" w:pos="288"/>
        </w:tabs>
        <w:spacing w:after="120" w:line="228" w:lineRule="auto"/>
        <w:ind w:firstLine="288"/>
        <w:jc w:val="both"/>
        <w:rPr>
          <w:spacing w:val="-1"/>
          <w:sz w:val="22"/>
          <w:lang w:eastAsia="ko-KR"/>
        </w:rPr>
      </w:pPr>
      <w:r w:rsidRPr="007E29C1">
        <w:rPr>
          <w:rFonts w:eastAsia="MS Mincho"/>
          <w:spacing w:val="-1"/>
          <w:sz w:val="22"/>
        </w:rPr>
        <w:t>Equations must follow the template's specifications. Use only Times New Roman or Symbol font. For complex equations, insert them as graphics. Number equations consecutively, aligning numbers flush right in parentheses (e.g., (1)). Use the solidus (/), exp function, or exponents for compactness. Italicize Roman symbols for variables but not Greek symbols. Use a long dash for minus signs and punctuate equations when part of a sentence.</w:t>
      </w:r>
    </w:p>
    <w:p w14:paraId="21E7EDE3" w14:textId="77777777" w:rsidR="0029041D" w:rsidRDefault="0029041D" w:rsidP="0029041D">
      <w:pPr>
        <w:ind w:firstLineChars="100" w:firstLine="220"/>
        <w:rPr>
          <w:sz w:val="22"/>
          <w:szCs w:val="22"/>
        </w:rPr>
      </w:pPr>
      <w:r w:rsidRPr="001B66CC">
        <w:rPr>
          <w:sz w:val="22"/>
          <w:szCs w:val="22"/>
        </w:rPr>
        <w:t>The equation should be written by using MS word as follows:</w:t>
      </w:r>
    </w:p>
    <w:p w14:paraId="599DD7AF" w14:textId="77777777" w:rsidR="0029041D" w:rsidRDefault="0029041D" w:rsidP="0029041D">
      <w:pPr>
        <w:ind w:firstLineChars="100" w:firstLine="220"/>
        <w:rPr>
          <w:sz w:val="22"/>
          <w:szCs w:val="22"/>
        </w:rPr>
      </w:pPr>
    </w:p>
    <w:p w14:paraId="17683396" w14:textId="77777777" w:rsidR="0029041D" w:rsidRDefault="0029041D" w:rsidP="0029041D">
      <w:pPr>
        <w:ind w:firstLineChars="100" w:firstLine="220"/>
        <w:rPr>
          <w:sz w:val="22"/>
          <w:szCs w:val="22"/>
        </w:rPr>
      </w:pPr>
    </w:p>
    <w:p w14:paraId="138FC142" w14:textId="54D69E75" w:rsidR="0029041D" w:rsidRDefault="0029041D" w:rsidP="0029041D">
      <w:pPr>
        <w:jc w:val="right"/>
        <w:rPr>
          <w:noProof/>
          <w:color w:val="000000"/>
          <w:sz w:val="22"/>
          <w:szCs w:val="22"/>
        </w:rPr>
      </w:pPr>
      <w:r>
        <w:rPr>
          <w:rFonts w:hint="eastAsia"/>
          <w:iCs/>
          <w:noProof/>
          <w:color w:val="000000"/>
        </w:rPr>
        <w:tab/>
      </w:r>
      <m:oMath>
        <m:sSup>
          <m:sSupPr>
            <m:ctrlPr>
              <w:rPr>
                <w:rFonts w:ascii="Cambria Math" w:hAnsi="Cambria Math"/>
                <w:iCs/>
                <w:noProof/>
                <w:color w:val="000000"/>
              </w:rPr>
            </m:ctrlPr>
          </m:sSupPr>
          <m:e>
            <m:d>
              <m:dPr>
                <m:ctrlPr>
                  <w:rPr>
                    <w:rFonts w:ascii="Cambria Math" w:hAnsi="Cambria Math"/>
                    <w:iCs/>
                    <w:noProof/>
                    <w:color w:val="000000"/>
                  </w:rPr>
                </m:ctrlPr>
              </m:dPr>
              <m:e>
                <m:r>
                  <w:rPr>
                    <w:rFonts w:ascii="Cambria Math" w:hAnsi="Cambria Math"/>
                    <w:noProof/>
                    <w:color w:val="000000"/>
                  </w:rPr>
                  <m:t>x+a</m:t>
                </m:r>
              </m:e>
            </m:d>
          </m:e>
          <m:sup>
            <m:r>
              <w:rPr>
                <w:rFonts w:ascii="Cambria Math" w:hAnsi="Cambria Math"/>
                <w:noProof/>
                <w:color w:val="000000"/>
              </w:rPr>
              <m:t>n</m:t>
            </m:r>
          </m:sup>
        </m:sSup>
        <m:r>
          <w:rPr>
            <w:rFonts w:ascii="Cambria Math" w:eastAsia="Cambria Math" w:hAnsi="Cambria Math" w:cs="Cambria Math"/>
            <w:noProof/>
            <w:color w:val="000000"/>
          </w:rPr>
          <m:t>=</m:t>
        </m:r>
        <m:nary>
          <m:naryPr>
            <m:chr m:val="∑"/>
            <m:grow m:val="1"/>
            <m:ctrlPr>
              <w:rPr>
                <w:rFonts w:ascii="Cambria Math" w:hAnsi="Cambria Math"/>
                <w:iCs/>
                <w:noProof/>
                <w:color w:val="000000"/>
              </w:rPr>
            </m:ctrlPr>
          </m:naryPr>
          <m:sub>
            <m:r>
              <w:rPr>
                <w:rFonts w:ascii="Cambria Math" w:eastAsia="Cambria Math" w:hAnsi="Cambria Math" w:cs="Cambria Math"/>
                <w:noProof/>
                <w:color w:val="000000"/>
              </w:rPr>
              <m:t>k=0</m:t>
            </m:r>
          </m:sub>
          <m:sup>
            <m:r>
              <w:rPr>
                <w:rFonts w:ascii="Cambria Math" w:eastAsia="Cambria Math" w:hAnsi="Cambria Math" w:cs="Cambria Math"/>
                <w:noProof/>
                <w:color w:val="000000"/>
              </w:rPr>
              <m:t>n</m:t>
            </m:r>
          </m:sup>
          <m:e>
            <m:d>
              <m:dPr>
                <m:ctrlPr>
                  <w:rPr>
                    <w:rFonts w:ascii="Cambria Math" w:hAnsi="Cambria Math"/>
                    <w:iCs/>
                    <w:noProof/>
                    <w:color w:val="000000"/>
                  </w:rPr>
                </m:ctrlPr>
              </m:dPr>
              <m:e>
                <m:f>
                  <m:fPr>
                    <m:type m:val="noBar"/>
                    <m:ctrlPr>
                      <w:rPr>
                        <w:rFonts w:ascii="Cambria Math" w:hAnsi="Cambria Math"/>
                        <w:iCs/>
                        <w:noProof/>
                        <w:color w:val="000000"/>
                      </w:rPr>
                    </m:ctrlPr>
                  </m:fPr>
                  <m:num>
                    <m:r>
                      <w:rPr>
                        <w:rFonts w:ascii="Cambria Math" w:eastAsia="Cambria Math" w:hAnsi="Cambria Math" w:cs="Cambria Math"/>
                        <w:noProof/>
                        <w:color w:val="000000"/>
                      </w:rPr>
                      <m:t>n</m:t>
                    </m:r>
                  </m:num>
                  <m:den>
                    <m:r>
                      <w:rPr>
                        <w:rFonts w:ascii="Cambria Math" w:eastAsia="Cambria Math" w:hAnsi="Cambria Math" w:cs="Cambria Math"/>
                        <w:noProof/>
                        <w:color w:val="000000"/>
                      </w:rPr>
                      <m:t>k</m:t>
                    </m:r>
                  </m:den>
                </m:f>
              </m:e>
            </m:d>
            <m:sSup>
              <m:sSupPr>
                <m:ctrlPr>
                  <w:rPr>
                    <w:rFonts w:ascii="Cambria Math" w:hAnsi="Cambria Math"/>
                    <w:iCs/>
                    <w:noProof/>
                    <w:color w:val="000000"/>
                  </w:rPr>
                </m:ctrlPr>
              </m:sSupPr>
              <m:e>
                <m:r>
                  <w:rPr>
                    <w:rFonts w:ascii="Cambria Math" w:eastAsia="Cambria Math" w:hAnsi="Cambria Math" w:cs="Cambria Math"/>
                    <w:noProof/>
                    <w:color w:val="000000"/>
                  </w:rPr>
                  <m:t>x</m:t>
                </m:r>
              </m:e>
              <m:sup>
                <m:r>
                  <w:rPr>
                    <w:rFonts w:ascii="Cambria Math" w:eastAsia="Cambria Math" w:hAnsi="Cambria Math" w:cs="Cambria Math"/>
                    <w:noProof/>
                    <w:color w:val="000000"/>
                  </w:rPr>
                  <m:t>k</m:t>
                </m:r>
              </m:sup>
            </m:sSup>
            <m:sSup>
              <m:sSupPr>
                <m:ctrlPr>
                  <w:rPr>
                    <w:rFonts w:ascii="Cambria Math" w:hAnsi="Cambria Math"/>
                    <w:iCs/>
                    <w:noProof/>
                    <w:color w:val="000000"/>
                  </w:rPr>
                </m:ctrlPr>
              </m:sSupPr>
              <m:e>
                <m:r>
                  <w:rPr>
                    <w:rFonts w:ascii="Cambria Math" w:eastAsia="Cambria Math" w:hAnsi="Cambria Math" w:cs="Cambria Math"/>
                    <w:noProof/>
                    <w:color w:val="000000"/>
                  </w:rPr>
                  <m:t>a</m:t>
                </m:r>
              </m:e>
              <m:sup>
                <m:r>
                  <w:rPr>
                    <w:rFonts w:ascii="Cambria Math" w:eastAsia="Cambria Math" w:hAnsi="Cambria Math" w:cs="Cambria Math"/>
                    <w:noProof/>
                    <w:color w:val="000000"/>
                  </w:rPr>
                  <m:t>n-k</m:t>
                </m:r>
              </m:sup>
            </m:sSup>
          </m:e>
        </m:nary>
      </m:oMath>
      <w:r>
        <w:rPr>
          <w:rFonts w:hint="eastAsia"/>
          <w:iCs/>
          <w:noProof/>
          <w:color w:val="000000"/>
        </w:rPr>
        <w:tab/>
      </w:r>
      <w:r>
        <w:rPr>
          <w:rFonts w:hint="eastAsia"/>
          <w:iCs/>
          <w:noProof/>
          <w:color w:val="000000"/>
        </w:rPr>
        <w:tab/>
      </w:r>
      <w:r>
        <w:rPr>
          <w:rFonts w:hint="eastAsia"/>
          <w:iCs/>
          <w:noProof/>
          <w:color w:val="000000"/>
        </w:rPr>
        <w:tab/>
      </w:r>
      <w:r>
        <w:rPr>
          <w:rFonts w:hint="eastAsia"/>
          <w:iCs/>
          <w:noProof/>
          <w:color w:val="000000"/>
          <w:sz w:val="22"/>
          <w:szCs w:val="22"/>
        </w:rPr>
        <w:tab/>
        <w:t>(1)</w:t>
      </w:r>
    </w:p>
    <w:p w14:paraId="0CF5CA8F" w14:textId="77777777" w:rsidR="0029041D" w:rsidRPr="007E29C1" w:rsidRDefault="0029041D" w:rsidP="0029041D">
      <w:pPr>
        <w:rPr>
          <w:noProof/>
          <w:color w:val="000000"/>
          <w:sz w:val="22"/>
          <w:szCs w:val="22"/>
        </w:rPr>
      </w:pPr>
    </w:p>
    <w:p w14:paraId="4C6891A9" w14:textId="77777777" w:rsidR="0029041D" w:rsidRPr="007E29C1" w:rsidRDefault="0029041D" w:rsidP="0029041D">
      <w:pPr>
        <w:tabs>
          <w:tab w:val="left" w:pos="288"/>
        </w:tabs>
        <w:spacing w:after="120" w:line="228" w:lineRule="auto"/>
        <w:ind w:firstLine="288"/>
        <w:jc w:val="both"/>
        <w:rPr>
          <w:rFonts w:eastAsia="MS Mincho"/>
          <w:spacing w:val="-1"/>
          <w:sz w:val="22"/>
        </w:rPr>
      </w:pPr>
      <w:r w:rsidRPr="007E29C1">
        <w:rPr>
          <w:rFonts w:eastAsia="MS Mincho"/>
          <w:spacing w:val="-1"/>
          <w:sz w:val="22"/>
        </w:rPr>
        <w:t>Note that the equation is centered using a center tab stop. Be sure that the symbols in your equation have been defined before or immediately following the equation. Use “(1),” not “Eq. (1)” or “equation (1),” except at the beginning of a sentence: “Equation (1) is ...”</w:t>
      </w:r>
    </w:p>
    <w:p w14:paraId="62A8E5B2" w14:textId="77777777" w:rsidR="0029041D" w:rsidRPr="007E29C1" w:rsidRDefault="0029041D" w:rsidP="0029041D">
      <w:pPr>
        <w:pStyle w:val="IEEEHeading1"/>
        <w:numPr>
          <w:ilvl w:val="0"/>
          <w:numId w:val="2"/>
        </w:numPr>
        <w:spacing w:before="240"/>
        <w:ind w:left="426" w:hanging="426"/>
        <w:jc w:val="left"/>
        <w:rPr>
          <w:rFonts w:eastAsia="MS Mincho"/>
          <w:b/>
          <w:bCs/>
          <w:smallCaps w:val="0"/>
          <w:noProof/>
          <w:sz w:val="22"/>
        </w:rPr>
      </w:pPr>
      <w:r w:rsidRPr="007E29C1">
        <w:rPr>
          <w:rFonts w:eastAsia="MS Mincho"/>
          <w:b/>
          <w:bCs/>
          <w:smallCaps w:val="0"/>
          <w:noProof/>
          <w:sz w:val="22"/>
        </w:rPr>
        <w:lastRenderedPageBreak/>
        <w:t>Using the Template</w:t>
      </w:r>
    </w:p>
    <w:p w14:paraId="0480CDB0" w14:textId="40013D22" w:rsidR="0029041D" w:rsidRPr="007E29C1" w:rsidRDefault="0029041D" w:rsidP="0029041D">
      <w:pPr>
        <w:tabs>
          <w:tab w:val="left" w:pos="288"/>
        </w:tabs>
        <w:spacing w:after="120" w:line="228" w:lineRule="auto"/>
        <w:ind w:firstLine="288"/>
        <w:jc w:val="both"/>
        <w:rPr>
          <w:rFonts w:eastAsia="MS Mincho"/>
          <w:spacing w:val="-1"/>
          <w:sz w:val="22"/>
        </w:rPr>
      </w:pPr>
      <w:r w:rsidRPr="007E29C1">
        <w:rPr>
          <w:rFonts w:eastAsia="MS Mincho"/>
          <w:spacing w:val="-1"/>
          <w:sz w:val="22"/>
        </w:rPr>
        <w:t xml:space="preserve">After the text edit has been completed, the paper is ready for the template. Duplicate the template file by using </w:t>
      </w:r>
      <w:proofErr w:type="gramStart"/>
      <w:r w:rsidRPr="007E29C1">
        <w:rPr>
          <w:rFonts w:eastAsia="MS Mincho"/>
          <w:spacing w:val="-1"/>
          <w:sz w:val="22"/>
        </w:rPr>
        <w:t>the Save</w:t>
      </w:r>
      <w:proofErr w:type="gramEnd"/>
      <w:r w:rsidRPr="007E29C1">
        <w:rPr>
          <w:rFonts w:eastAsia="MS Mincho"/>
          <w:spacing w:val="-1"/>
          <w:sz w:val="22"/>
        </w:rPr>
        <w:t xml:space="preserve"> As </w:t>
      </w:r>
      <w:r w:rsidR="004231CF" w:rsidRPr="007E29C1">
        <w:rPr>
          <w:rFonts w:eastAsia="MS Mincho"/>
          <w:spacing w:val="-1"/>
          <w:sz w:val="22"/>
        </w:rPr>
        <w:t>command and</w:t>
      </w:r>
      <w:r w:rsidRPr="007E29C1">
        <w:rPr>
          <w:rFonts w:eastAsia="MS Mincho"/>
          <w:spacing w:val="-1"/>
          <w:sz w:val="22"/>
        </w:rPr>
        <w:t xml:space="preserve"> use the naming convention prescribed by your conference for the name of your paper. In this newly created file, highlight </w:t>
      </w:r>
      <w:proofErr w:type="gramStart"/>
      <w:r w:rsidRPr="007E29C1">
        <w:rPr>
          <w:rFonts w:eastAsia="MS Mincho"/>
          <w:spacing w:val="-1"/>
          <w:sz w:val="22"/>
        </w:rPr>
        <w:t>all of</w:t>
      </w:r>
      <w:proofErr w:type="gramEnd"/>
      <w:r w:rsidRPr="007E29C1">
        <w:rPr>
          <w:rFonts w:eastAsia="MS Mincho"/>
          <w:spacing w:val="-1"/>
          <w:sz w:val="22"/>
        </w:rPr>
        <w:t xml:space="preserve"> the contents and import your prepared text file. </w:t>
      </w:r>
    </w:p>
    <w:p w14:paraId="5C5F7B41" w14:textId="77777777" w:rsidR="0029041D" w:rsidRPr="007E29C1" w:rsidRDefault="0029041D" w:rsidP="0029041D">
      <w:pPr>
        <w:keepNext/>
        <w:keepLines/>
        <w:numPr>
          <w:ilvl w:val="0"/>
          <w:numId w:val="4"/>
        </w:numPr>
        <w:spacing w:before="120" w:after="60"/>
        <w:ind w:left="360"/>
        <w:outlineLvl w:val="1"/>
        <w:rPr>
          <w:rFonts w:eastAsia="MS Mincho"/>
          <w:i/>
          <w:iCs/>
          <w:noProof/>
          <w:sz w:val="22"/>
        </w:rPr>
      </w:pPr>
      <w:r w:rsidRPr="007E29C1">
        <w:rPr>
          <w:rFonts w:eastAsia="MS Mincho"/>
          <w:i/>
          <w:iCs/>
          <w:noProof/>
          <w:sz w:val="22"/>
        </w:rPr>
        <w:t>Figures and Tables</w:t>
      </w:r>
    </w:p>
    <w:p w14:paraId="56084DCB" w14:textId="77777777" w:rsidR="0029041D" w:rsidRPr="004231CF" w:rsidRDefault="0029041D" w:rsidP="004231CF">
      <w:pPr>
        <w:spacing w:line="240" w:lineRule="exact"/>
        <w:ind w:firstLine="360"/>
        <w:jc w:val="both"/>
        <w:outlineLvl w:val="2"/>
        <w:rPr>
          <w:rFonts w:eastAsia="MS Mincho"/>
          <w:noProof/>
          <w:sz w:val="22"/>
        </w:rPr>
      </w:pPr>
      <w:r w:rsidRPr="004231CF">
        <w:rPr>
          <w:rFonts w:eastAsia="MS Mincho"/>
          <w:noProof/>
          <w:sz w:val="22"/>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79D5524" w14:textId="77777777" w:rsidR="0029041D" w:rsidRPr="007E29C1" w:rsidRDefault="0029041D" w:rsidP="0029041D">
      <w:pPr>
        <w:tabs>
          <w:tab w:val="num" w:pos="1080"/>
        </w:tabs>
        <w:spacing w:before="240" w:after="120" w:line="216" w:lineRule="auto"/>
        <w:jc w:val="center"/>
        <w:rPr>
          <w:rFonts w:eastAsia="MS Mincho"/>
          <w:spacing w:val="-1"/>
          <w:szCs w:val="16"/>
        </w:rPr>
      </w:pPr>
      <w:r w:rsidRPr="007E29C1">
        <w:rPr>
          <w:noProof/>
          <w:szCs w:val="16"/>
        </w:rPr>
        <w:t>Table 1. Table caption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12"/>
        <w:gridCol w:w="1043"/>
        <w:gridCol w:w="1044"/>
      </w:tblGrid>
      <w:tr w:rsidR="0029041D" w14:paraId="4033EFBD" w14:textId="77777777" w:rsidTr="00126799">
        <w:trPr>
          <w:trHeight w:val="364"/>
          <w:tblHeader/>
          <w:jc w:val="center"/>
        </w:trPr>
        <w:tc>
          <w:tcPr>
            <w:tcW w:w="4799" w:type="dxa"/>
            <w:gridSpan w:val="3"/>
            <w:vAlign w:val="center"/>
          </w:tcPr>
          <w:p w14:paraId="09D80B3E" w14:textId="77777777" w:rsidR="0029041D" w:rsidRDefault="0029041D" w:rsidP="00126799">
            <w:pPr>
              <w:jc w:val="center"/>
              <w:rPr>
                <w:b/>
                <w:bCs/>
                <w:sz w:val="18"/>
                <w:szCs w:val="16"/>
              </w:rPr>
            </w:pPr>
            <w:r>
              <w:rPr>
                <w:b/>
                <w:bCs/>
                <w:sz w:val="18"/>
                <w:szCs w:val="16"/>
              </w:rPr>
              <w:t>Table Column Head</w:t>
            </w:r>
          </w:p>
        </w:tc>
      </w:tr>
      <w:tr w:rsidR="0029041D" w14:paraId="005BF364" w14:textId="77777777" w:rsidTr="00126799">
        <w:trPr>
          <w:trHeight w:val="364"/>
          <w:tblHeader/>
          <w:jc w:val="center"/>
        </w:trPr>
        <w:tc>
          <w:tcPr>
            <w:tcW w:w="2712" w:type="dxa"/>
            <w:vAlign w:val="center"/>
          </w:tcPr>
          <w:p w14:paraId="2380F191" w14:textId="77777777" w:rsidR="0029041D" w:rsidRDefault="0029041D" w:rsidP="00126799">
            <w:pPr>
              <w:jc w:val="center"/>
              <w:rPr>
                <w:b/>
                <w:bCs/>
                <w:i/>
                <w:iCs/>
                <w:sz w:val="17"/>
                <w:szCs w:val="15"/>
              </w:rPr>
            </w:pPr>
          </w:p>
        </w:tc>
        <w:tc>
          <w:tcPr>
            <w:tcW w:w="1043" w:type="dxa"/>
            <w:vAlign w:val="center"/>
          </w:tcPr>
          <w:p w14:paraId="24BFFB3A" w14:textId="77777777" w:rsidR="0029041D" w:rsidRDefault="0029041D" w:rsidP="00126799">
            <w:pPr>
              <w:jc w:val="center"/>
              <w:rPr>
                <w:b/>
                <w:bCs/>
                <w:i/>
                <w:iCs/>
                <w:sz w:val="17"/>
                <w:szCs w:val="15"/>
              </w:rPr>
            </w:pPr>
          </w:p>
        </w:tc>
        <w:tc>
          <w:tcPr>
            <w:tcW w:w="1043" w:type="dxa"/>
            <w:vAlign w:val="center"/>
          </w:tcPr>
          <w:p w14:paraId="7415B8B5" w14:textId="77777777" w:rsidR="0029041D" w:rsidRDefault="0029041D" w:rsidP="00126799">
            <w:pPr>
              <w:jc w:val="center"/>
              <w:rPr>
                <w:b/>
                <w:bCs/>
                <w:i/>
                <w:iCs/>
                <w:sz w:val="17"/>
                <w:szCs w:val="15"/>
              </w:rPr>
            </w:pPr>
          </w:p>
        </w:tc>
      </w:tr>
      <w:tr w:rsidR="0029041D" w14:paraId="51BA86C8" w14:textId="77777777" w:rsidTr="00126799">
        <w:trPr>
          <w:trHeight w:val="485"/>
          <w:jc w:val="center"/>
        </w:trPr>
        <w:tc>
          <w:tcPr>
            <w:tcW w:w="2712" w:type="dxa"/>
            <w:vAlign w:val="center"/>
          </w:tcPr>
          <w:p w14:paraId="6294EBB6" w14:textId="77777777" w:rsidR="0029041D" w:rsidRDefault="0029041D" w:rsidP="00126799">
            <w:pPr>
              <w:jc w:val="both"/>
              <w:rPr>
                <w:noProof/>
                <w:sz w:val="18"/>
                <w:szCs w:val="16"/>
              </w:rPr>
            </w:pPr>
          </w:p>
        </w:tc>
        <w:tc>
          <w:tcPr>
            <w:tcW w:w="1043" w:type="dxa"/>
            <w:vAlign w:val="center"/>
          </w:tcPr>
          <w:p w14:paraId="0623A1A7" w14:textId="77777777" w:rsidR="0029041D" w:rsidRDefault="0029041D" w:rsidP="00126799">
            <w:pPr>
              <w:jc w:val="center"/>
              <w:rPr>
                <w:sz w:val="18"/>
                <w:szCs w:val="16"/>
              </w:rPr>
            </w:pPr>
          </w:p>
        </w:tc>
        <w:tc>
          <w:tcPr>
            <w:tcW w:w="1043" w:type="dxa"/>
            <w:vAlign w:val="center"/>
          </w:tcPr>
          <w:p w14:paraId="1FFD4130" w14:textId="77777777" w:rsidR="0029041D" w:rsidRDefault="0029041D" w:rsidP="00126799">
            <w:pPr>
              <w:jc w:val="center"/>
              <w:rPr>
                <w:sz w:val="18"/>
                <w:szCs w:val="16"/>
              </w:rPr>
            </w:pPr>
          </w:p>
        </w:tc>
      </w:tr>
    </w:tbl>
    <w:p w14:paraId="7BD19745" w14:textId="77777777" w:rsidR="0029041D" w:rsidRPr="007E29C1" w:rsidRDefault="0029041D" w:rsidP="0029041D">
      <w:pPr>
        <w:tabs>
          <w:tab w:val="left" w:pos="29"/>
        </w:tabs>
        <w:spacing w:before="60" w:after="30"/>
        <w:ind w:left="360" w:hanging="360"/>
        <w:jc w:val="right"/>
        <w:rPr>
          <w:rFonts w:eastAsia="MS Mincho"/>
          <w:sz w:val="14"/>
          <w:szCs w:val="12"/>
        </w:rPr>
      </w:pPr>
    </w:p>
    <w:p w14:paraId="32A5327F" w14:textId="77777777" w:rsidR="0029041D" w:rsidRPr="007E29C1" w:rsidRDefault="0029041D" w:rsidP="0029041D">
      <w:pPr>
        <w:tabs>
          <w:tab w:val="left" w:pos="29"/>
        </w:tabs>
        <w:spacing w:before="60" w:after="30"/>
        <w:ind w:left="360" w:hanging="360"/>
        <w:jc w:val="right"/>
        <w:rPr>
          <w:rFonts w:eastAsia="MS Mincho"/>
          <w:sz w:val="14"/>
          <w:szCs w:val="12"/>
        </w:rPr>
      </w:pPr>
    </w:p>
    <w:p w14:paraId="068EF281" w14:textId="4EEF59B0" w:rsidR="0029041D" w:rsidRPr="007E29C1" w:rsidRDefault="0029041D" w:rsidP="0029041D">
      <w:pPr>
        <w:tabs>
          <w:tab w:val="left" w:pos="288"/>
        </w:tabs>
        <w:spacing w:after="120" w:line="228" w:lineRule="auto"/>
        <w:ind w:firstLine="288"/>
        <w:jc w:val="center"/>
        <w:rPr>
          <w:rFonts w:eastAsia="MS Mincho"/>
          <w:spacing w:val="-1"/>
          <w:sz w:val="22"/>
        </w:rPr>
      </w:pPr>
      <w:r>
        <w:rPr>
          <w:rFonts w:eastAsia="MS Mincho"/>
          <w:noProof/>
          <w:spacing w:val="-1"/>
          <w:sz w:val="22"/>
        </w:rPr>
        <w:drawing>
          <wp:inline distT="0" distB="0" distL="0" distR="0" wp14:anchorId="607780C8" wp14:editId="058027F0">
            <wp:extent cx="5105400" cy="3057525"/>
            <wp:effectExtent l="0" t="0" r="0" b="9525"/>
            <wp:docPr id="285507883" name="Picture 1" descr="A collage of graph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07883" name="Picture 1" descr="A collage of graph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3057525"/>
                    </a:xfrm>
                    <a:prstGeom prst="rect">
                      <a:avLst/>
                    </a:prstGeom>
                    <a:noFill/>
                    <a:ln>
                      <a:noFill/>
                    </a:ln>
                  </pic:spPr>
                </pic:pic>
              </a:graphicData>
            </a:graphic>
          </wp:inline>
        </w:drawing>
      </w:r>
    </w:p>
    <w:p w14:paraId="34F9F377" w14:textId="77777777" w:rsidR="0029041D" w:rsidRPr="007E29C1" w:rsidRDefault="0029041D" w:rsidP="0029041D">
      <w:pPr>
        <w:tabs>
          <w:tab w:val="left" w:pos="288"/>
        </w:tabs>
        <w:spacing w:after="120" w:line="228" w:lineRule="auto"/>
        <w:ind w:firstLine="288"/>
        <w:jc w:val="center"/>
        <w:rPr>
          <w:rFonts w:eastAsia="MS Mincho"/>
          <w:spacing w:val="-1"/>
        </w:rPr>
      </w:pPr>
      <w:r w:rsidRPr="007E29C1">
        <w:rPr>
          <w:rFonts w:eastAsia="MS Mincho"/>
          <w:spacing w:val="-1"/>
        </w:rPr>
        <w:t>Fig. 1. Figure caption.</w:t>
      </w:r>
    </w:p>
    <w:p w14:paraId="73FDE356" w14:textId="77777777" w:rsidR="0029041D" w:rsidRPr="007E29C1" w:rsidRDefault="0029041D" w:rsidP="0029041D">
      <w:pPr>
        <w:tabs>
          <w:tab w:val="left" w:pos="288"/>
        </w:tabs>
        <w:spacing w:after="120" w:line="228" w:lineRule="auto"/>
        <w:ind w:firstLine="288"/>
        <w:jc w:val="center"/>
        <w:rPr>
          <w:rFonts w:eastAsia="MS Mincho"/>
          <w:spacing w:val="-1"/>
          <w:sz w:val="22"/>
        </w:rPr>
      </w:pPr>
    </w:p>
    <w:p w14:paraId="6E07428A" w14:textId="77777777" w:rsidR="0029041D" w:rsidRPr="007E29C1" w:rsidRDefault="0029041D" w:rsidP="0029041D">
      <w:pPr>
        <w:tabs>
          <w:tab w:val="left" w:pos="288"/>
        </w:tabs>
        <w:spacing w:after="120" w:line="228" w:lineRule="auto"/>
        <w:ind w:firstLine="288"/>
        <w:jc w:val="both"/>
        <w:rPr>
          <w:rFonts w:eastAsia="MS Mincho"/>
          <w:spacing w:val="-1"/>
          <w:sz w:val="22"/>
        </w:rPr>
      </w:pPr>
      <w:r w:rsidRPr="007E29C1">
        <w:rPr>
          <w:rFonts w:eastAsia="MS Mincho"/>
          <w:spacing w:val="-1"/>
          <w:sz w:val="22"/>
        </w:rPr>
        <w:t>All figures and tables should be numbered and the appropriate space reserved in the text, with the insertion point clearly indicated.</w:t>
      </w:r>
    </w:p>
    <w:p w14:paraId="2790A258" w14:textId="77777777" w:rsidR="0029041D" w:rsidRPr="007E29C1" w:rsidRDefault="0029041D" w:rsidP="0029041D">
      <w:pPr>
        <w:pStyle w:val="IEEEHeading1"/>
        <w:spacing w:before="240"/>
        <w:jc w:val="left"/>
        <w:rPr>
          <w:rFonts w:eastAsia="MS Mincho"/>
          <w:b/>
          <w:bCs/>
          <w:smallCaps w:val="0"/>
          <w:noProof/>
          <w:sz w:val="22"/>
        </w:rPr>
      </w:pPr>
      <w:r w:rsidRPr="007E29C1">
        <w:rPr>
          <w:rFonts w:eastAsia="MS Mincho"/>
          <w:b/>
          <w:bCs/>
          <w:smallCaps w:val="0"/>
          <w:noProof/>
          <w:sz w:val="22"/>
        </w:rPr>
        <w:t xml:space="preserve">Acknowledgment </w:t>
      </w:r>
    </w:p>
    <w:p w14:paraId="72B0C755" w14:textId="77777777" w:rsidR="0029041D" w:rsidRPr="007E29C1" w:rsidRDefault="0029041D" w:rsidP="0029041D">
      <w:pPr>
        <w:tabs>
          <w:tab w:val="left" w:pos="288"/>
        </w:tabs>
        <w:spacing w:after="120" w:line="228" w:lineRule="auto"/>
        <w:ind w:firstLine="288"/>
        <w:jc w:val="both"/>
        <w:rPr>
          <w:spacing w:val="-1"/>
          <w:sz w:val="22"/>
          <w:lang w:eastAsia="ko-KR"/>
        </w:rPr>
      </w:pPr>
      <w:r w:rsidRPr="007E29C1">
        <w:rPr>
          <w:rFonts w:eastAsia="MS Mincho"/>
          <w:spacing w:val="-1"/>
          <w:sz w:val="22"/>
        </w:rPr>
        <w:t>The preferred spelling of the word “acknowledgment” in America is without an “e” after the “g.” Avoid the stilted expression “one of us (R. B. G.) thanks ...”.  Instead, try “R. B. G. thanks...”. Put sponsor acknowledgments in the unnumbered footnote on the first page.</w:t>
      </w:r>
    </w:p>
    <w:p w14:paraId="02DBFF05" w14:textId="77777777" w:rsidR="0029041D" w:rsidRPr="007E29C1" w:rsidRDefault="0029041D" w:rsidP="0029041D">
      <w:pPr>
        <w:tabs>
          <w:tab w:val="left" w:pos="288"/>
        </w:tabs>
        <w:spacing w:after="120" w:line="228" w:lineRule="auto"/>
        <w:ind w:firstLine="288"/>
        <w:jc w:val="both"/>
        <w:rPr>
          <w:rFonts w:eastAsia="MS Mincho"/>
          <w:sz w:val="22"/>
        </w:rPr>
      </w:pPr>
    </w:p>
    <w:p w14:paraId="4CD30F19" w14:textId="77777777" w:rsidR="0029041D" w:rsidRPr="007E29C1" w:rsidRDefault="0029041D" w:rsidP="0029041D">
      <w:pPr>
        <w:pStyle w:val="IEEEHeading1"/>
        <w:spacing w:before="240"/>
        <w:jc w:val="left"/>
        <w:rPr>
          <w:rFonts w:eastAsia="MS Mincho"/>
          <w:b/>
          <w:bCs/>
          <w:smallCaps w:val="0"/>
          <w:noProof/>
          <w:sz w:val="22"/>
        </w:rPr>
      </w:pPr>
      <w:r w:rsidRPr="007E29C1">
        <w:rPr>
          <w:rFonts w:eastAsia="MS Mincho"/>
          <w:b/>
          <w:bCs/>
          <w:smallCaps w:val="0"/>
          <w:noProof/>
          <w:sz w:val="22"/>
        </w:rPr>
        <w:lastRenderedPageBreak/>
        <w:t>References</w:t>
      </w:r>
    </w:p>
    <w:p w14:paraId="57F71956" w14:textId="77777777" w:rsidR="0029041D" w:rsidRPr="007E29C1" w:rsidRDefault="0029041D" w:rsidP="0029041D">
      <w:pPr>
        <w:spacing w:after="120" w:line="228" w:lineRule="auto"/>
        <w:ind w:left="540" w:hanging="540"/>
        <w:jc w:val="both"/>
        <w:rPr>
          <w:rFonts w:eastAsia="MS Mincho"/>
          <w:spacing w:val="-1"/>
          <w:sz w:val="22"/>
        </w:rPr>
      </w:pPr>
      <w:r w:rsidRPr="007E29C1">
        <w:rPr>
          <w:rFonts w:eastAsia="MS Mincho"/>
          <w:spacing w:val="-1"/>
          <w:sz w:val="22"/>
        </w:rPr>
        <w:t>[</w:t>
      </w:r>
      <w:r w:rsidRPr="007E29C1">
        <w:rPr>
          <w:spacing w:val="-1"/>
          <w:sz w:val="22"/>
          <w:lang w:eastAsia="ko-KR"/>
        </w:rPr>
        <w:t>1</w:t>
      </w:r>
      <w:r w:rsidRPr="007E29C1">
        <w:rPr>
          <w:rFonts w:eastAsia="MS Mincho"/>
          <w:spacing w:val="-1"/>
          <w:sz w:val="22"/>
        </w:rPr>
        <w:t xml:space="preserve">] </w:t>
      </w:r>
      <w:r w:rsidRPr="007E29C1">
        <w:rPr>
          <w:rFonts w:eastAsia="MS Mincho"/>
          <w:spacing w:val="-1"/>
          <w:sz w:val="22"/>
        </w:rPr>
        <w:tab/>
        <w:t xml:space="preserve">Al-Otaibi, S., Al-Rasheed, A., Mansour, R.F., Yang, E., Joshi, G.P. and Cho, W., 2021. Hybridization of metaheuristic algorithm for dynamic cluster-based routing protocol in wireless sensor </w:t>
      </w:r>
      <w:proofErr w:type="spellStart"/>
      <w:r w:rsidRPr="007E29C1">
        <w:rPr>
          <w:rFonts w:eastAsia="MS Mincho"/>
          <w:spacing w:val="-1"/>
          <w:sz w:val="22"/>
        </w:rPr>
        <w:t>Networksx</w:t>
      </w:r>
      <w:proofErr w:type="spellEnd"/>
      <w:r w:rsidRPr="007E29C1">
        <w:rPr>
          <w:rFonts w:eastAsia="MS Mincho"/>
          <w:spacing w:val="-1"/>
          <w:sz w:val="22"/>
        </w:rPr>
        <w:t>. </w:t>
      </w:r>
      <w:r w:rsidRPr="007E29C1">
        <w:rPr>
          <w:rFonts w:eastAsia="MS Mincho"/>
          <w:i/>
          <w:iCs/>
          <w:spacing w:val="-1"/>
          <w:sz w:val="22"/>
        </w:rPr>
        <w:t>IEEE Access</w:t>
      </w:r>
      <w:r w:rsidRPr="007E29C1">
        <w:rPr>
          <w:rFonts w:eastAsia="MS Mincho"/>
          <w:spacing w:val="-1"/>
          <w:sz w:val="22"/>
        </w:rPr>
        <w:t>, </w:t>
      </w:r>
      <w:r w:rsidRPr="007E29C1">
        <w:rPr>
          <w:rFonts w:eastAsia="MS Mincho"/>
          <w:i/>
          <w:iCs/>
          <w:spacing w:val="-1"/>
          <w:sz w:val="22"/>
        </w:rPr>
        <w:t>9</w:t>
      </w:r>
      <w:r w:rsidRPr="007E29C1">
        <w:rPr>
          <w:rFonts w:eastAsia="MS Mincho"/>
          <w:spacing w:val="-1"/>
          <w:sz w:val="22"/>
        </w:rPr>
        <w:t>, pp.83751-83761.</w:t>
      </w:r>
    </w:p>
    <w:p w14:paraId="3D93CE43" w14:textId="77777777" w:rsidR="0029041D" w:rsidRPr="007E29C1" w:rsidRDefault="0029041D" w:rsidP="0029041D">
      <w:pPr>
        <w:spacing w:after="120" w:line="228" w:lineRule="auto"/>
        <w:ind w:left="540" w:hanging="540"/>
        <w:jc w:val="both"/>
        <w:rPr>
          <w:rFonts w:eastAsia="MS Mincho"/>
          <w:spacing w:val="-1"/>
          <w:sz w:val="22"/>
        </w:rPr>
      </w:pPr>
      <w:r w:rsidRPr="007E29C1">
        <w:rPr>
          <w:rFonts w:eastAsia="MS Mincho"/>
          <w:spacing w:val="-1"/>
          <w:sz w:val="22"/>
        </w:rPr>
        <w:t>[</w:t>
      </w:r>
      <w:r w:rsidRPr="007E29C1">
        <w:rPr>
          <w:spacing w:val="-1"/>
          <w:sz w:val="22"/>
          <w:lang w:eastAsia="ko-KR"/>
        </w:rPr>
        <w:t>2</w:t>
      </w:r>
      <w:proofErr w:type="gramStart"/>
      <w:r w:rsidRPr="007E29C1">
        <w:rPr>
          <w:rFonts w:eastAsia="MS Mincho"/>
          <w:spacing w:val="-1"/>
          <w:sz w:val="22"/>
        </w:rPr>
        <w:t xml:space="preserve">] </w:t>
      </w:r>
      <w:r w:rsidRPr="007E29C1">
        <w:rPr>
          <w:rFonts w:eastAsia="MS Mincho"/>
          <w:spacing w:val="-1"/>
          <w:sz w:val="22"/>
        </w:rPr>
        <w:tab/>
      </w:r>
      <w:r w:rsidRPr="007E29C1">
        <w:rPr>
          <w:color w:val="222222"/>
          <w:shd w:val="clear" w:color="auto" w:fill="FFFFFF"/>
        </w:rPr>
        <w:t>Mansour</w:t>
      </w:r>
      <w:proofErr w:type="gramEnd"/>
      <w:r w:rsidRPr="007E29C1">
        <w:rPr>
          <w:color w:val="222222"/>
          <w:shd w:val="clear" w:color="auto" w:fill="FFFFFF"/>
        </w:rPr>
        <w:t>, R.F., Abdel-Khalek, S., Hilali-</w:t>
      </w:r>
      <w:proofErr w:type="spellStart"/>
      <w:r w:rsidRPr="007E29C1">
        <w:rPr>
          <w:color w:val="222222"/>
          <w:shd w:val="clear" w:color="auto" w:fill="FFFFFF"/>
        </w:rPr>
        <w:t>Jaghdam</w:t>
      </w:r>
      <w:proofErr w:type="spellEnd"/>
      <w:r w:rsidRPr="007E29C1">
        <w:rPr>
          <w:color w:val="222222"/>
          <w:shd w:val="clear" w:color="auto" w:fill="FFFFFF"/>
        </w:rPr>
        <w:t xml:space="preserve">, I., </w:t>
      </w:r>
      <w:proofErr w:type="spellStart"/>
      <w:r w:rsidRPr="007E29C1">
        <w:rPr>
          <w:color w:val="222222"/>
          <w:shd w:val="clear" w:color="auto" w:fill="FFFFFF"/>
        </w:rPr>
        <w:t>Nebhen</w:t>
      </w:r>
      <w:proofErr w:type="spellEnd"/>
      <w:r w:rsidRPr="007E29C1">
        <w:rPr>
          <w:color w:val="222222"/>
          <w:shd w:val="clear" w:color="auto" w:fill="FFFFFF"/>
        </w:rPr>
        <w:t>, J., Cho, W. and Joshi, G.P., 2023. An intelligent outlier detection with machine learning empowered big data analytics for mobile edge computing. </w:t>
      </w:r>
      <w:r w:rsidRPr="007E29C1">
        <w:rPr>
          <w:i/>
          <w:iCs/>
          <w:color w:val="222222"/>
          <w:shd w:val="clear" w:color="auto" w:fill="FFFFFF"/>
        </w:rPr>
        <w:t>Cluster Computing</w:t>
      </w:r>
      <w:r w:rsidRPr="007E29C1">
        <w:rPr>
          <w:color w:val="222222"/>
          <w:shd w:val="clear" w:color="auto" w:fill="FFFFFF"/>
        </w:rPr>
        <w:t>, pp.1-</w:t>
      </w:r>
      <w:proofErr w:type="gramStart"/>
      <w:r w:rsidRPr="007E29C1">
        <w:rPr>
          <w:color w:val="222222"/>
          <w:shd w:val="clear" w:color="auto" w:fill="FFFFFF"/>
        </w:rPr>
        <w:t>13.</w:t>
      </w:r>
      <w:r w:rsidRPr="007E29C1">
        <w:rPr>
          <w:rFonts w:eastAsia="MS Mincho"/>
          <w:spacing w:val="-1"/>
          <w:sz w:val="22"/>
        </w:rPr>
        <w:t>.</w:t>
      </w:r>
      <w:proofErr w:type="gramEnd"/>
    </w:p>
    <w:p w14:paraId="78BB318A" w14:textId="77777777" w:rsidR="00146541" w:rsidRDefault="00146541"/>
    <w:sectPr w:rsidR="00146541" w:rsidSect="003B518A">
      <w:headerReference w:type="default" r:id="rId8"/>
      <w:footerReference w:type="even" r:id="rId9"/>
      <w:footerReference w:type="default" r:id="rId10"/>
      <w:footerReference w:type="first" r:id="rId11"/>
      <w:pgSz w:w="12240" w:h="15840" w:code="1"/>
      <w:pgMar w:top="1440" w:right="1440" w:bottom="1440" w:left="1440" w:header="960" w:footer="960" w:gutter="0"/>
      <w:cols w:space="245" w:equalWidth="0">
        <w:col w:w="936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E6A9C" w14:textId="77777777" w:rsidR="00B10E6D" w:rsidRDefault="00B10E6D" w:rsidP="006F6B88">
      <w:r>
        <w:separator/>
      </w:r>
    </w:p>
  </w:endnote>
  <w:endnote w:type="continuationSeparator" w:id="0">
    <w:p w14:paraId="188B2D3C" w14:textId="77777777" w:rsidR="00B10E6D" w:rsidRDefault="00B10E6D" w:rsidP="006F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altName w:val="Times New Roman"/>
    <w:panose1 w:val="00000000000000000000"/>
    <w:charset w:val="4D"/>
    <w:family w:val="roman"/>
    <w:notTrueType/>
    <w:pitch w:val="default"/>
    <w:sig w:usb0="84A67A8C" w:usb1="1E248F85" w:usb2="38B00E00" w:usb3="00404000" w:csb0="C0FAFFB7" w:csb1="E803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C3AC"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E5D19"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008370"/>
      <w:docPartObj>
        <w:docPartGallery w:val="Page Numbers (Bottom of Page)"/>
        <w:docPartUnique/>
      </w:docPartObj>
    </w:sdtPr>
    <w:sdtEndPr>
      <w:rPr>
        <w:noProof/>
      </w:rPr>
    </w:sdtEndPr>
    <w:sdtContent>
      <w:p w14:paraId="67D49346" w14:textId="2B65A180" w:rsidR="00D12815" w:rsidRDefault="00D12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3AC19" w14:textId="341CA428" w:rsidR="006F6B88" w:rsidRDefault="006F6B88">
    <w:pPr>
      <w:pStyle w:val="Footer"/>
      <w:rPr>
        <w:rFonts w:hint="eastAsia"/>
        <w:lang w:eastAsia="ko-K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58F4" w14:textId="475B151D" w:rsidR="003B518A" w:rsidRPr="002B2C0E" w:rsidRDefault="003B518A">
    <w:pPr>
      <w:pStyle w:val="Footer"/>
      <w:rPr>
        <w:rFonts w:hint="eastAsia"/>
        <w:b/>
        <w:bCs/>
        <w:i/>
        <w:iCs/>
        <w:color w:val="153D63" w:themeColor="text2" w:themeTint="E6"/>
        <w:sz w:val="18"/>
        <w:szCs w:val="18"/>
        <w:lang w:eastAsia="ko-KR"/>
      </w:rPr>
    </w:pPr>
    <w:r w:rsidRPr="003B518A">
      <w:rPr>
        <w:b/>
        <w:bCs/>
        <w:i/>
        <w:iCs/>
        <w:color w:val="153D63" w:themeColor="text2" w:themeTint="E6"/>
        <w:sz w:val="18"/>
        <w:szCs w:val="18"/>
      </w:rPr>
      <w:t>11th International Conference on Advances in Artificial Intelligence, Information Communication Technology, and Digital Convergence</w:t>
    </w:r>
    <w:r w:rsidR="002B2C0E">
      <w:rPr>
        <w:rFonts w:hint="eastAsia"/>
        <w:b/>
        <w:bCs/>
        <w:i/>
        <w:iCs/>
        <w:color w:val="153D63" w:themeColor="text2" w:themeTint="E6"/>
        <w:sz w:val="18"/>
        <w:szCs w:val="18"/>
        <w:lang w:eastAsia="ko-KR"/>
      </w:rPr>
      <w:t xml:space="preserve"> (</w:t>
    </w:r>
    <w:r w:rsidR="002B2C0E" w:rsidRPr="003B518A">
      <w:rPr>
        <w:b/>
        <w:bCs/>
        <w:i/>
        <w:iCs/>
        <w:color w:val="153D63" w:themeColor="text2" w:themeTint="E6"/>
        <w:sz w:val="18"/>
        <w:szCs w:val="18"/>
      </w:rPr>
      <w:t>ICAIDC-2025</w:t>
    </w:r>
    <w:r w:rsidR="002B2C0E">
      <w:rPr>
        <w:rFonts w:hint="eastAsia"/>
        <w:b/>
        <w:bCs/>
        <w:i/>
        <w:iCs/>
        <w:color w:val="153D63" w:themeColor="text2" w:themeTint="E6"/>
        <w:sz w:val="18"/>
        <w:szCs w:val="18"/>
        <w:lang w:eastAsia="ko-K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ABA3" w14:textId="77777777" w:rsidR="00B10E6D" w:rsidRDefault="00B10E6D" w:rsidP="006F6B88">
      <w:r>
        <w:separator/>
      </w:r>
    </w:p>
  </w:footnote>
  <w:footnote w:type="continuationSeparator" w:id="0">
    <w:p w14:paraId="5313211B" w14:textId="77777777" w:rsidR="00B10E6D" w:rsidRDefault="00B10E6D" w:rsidP="006F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CA7E5" w14:textId="7D402830" w:rsidR="00000000" w:rsidRPr="00D530C5" w:rsidRDefault="00D530C5" w:rsidP="00D530C5">
    <w:pPr>
      <w:pStyle w:val="Header"/>
    </w:pPr>
    <w:r w:rsidRPr="003B518A">
      <w:rPr>
        <w:b/>
        <w:bCs/>
        <w:i/>
        <w:iCs/>
        <w:color w:val="153D63" w:themeColor="text2" w:themeTint="E6"/>
        <w:sz w:val="18"/>
        <w:szCs w:val="18"/>
      </w:rPr>
      <w:t>ICAIDC-2025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F3105"/>
    <w:multiLevelType w:val="hybridMultilevel"/>
    <w:tmpl w:val="7EC82ACC"/>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49127DC9"/>
    <w:multiLevelType w:val="hybridMultilevel"/>
    <w:tmpl w:val="1B78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A66A44"/>
    <w:multiLevelType w:val="hybridMultilevel"/>
    <w:tmpl w:val="1B7840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62680855">
    <w:abstractNumId w:val="1"/>
  </w:num>
  <w:num w:numId="2" w16cid:durableId="1174494083">
    <w:abstractNumId w:val="0"/>
  </w:num>
  <w:num w:numId="3" w16cid:durableId="2055152867">
    <w:abstractNumId w:val="3"/>
  </w:num>
  <w:num w:numId="4" w16cid:durableId="1686637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1D"/>
    <w:rsid w:val="00146541"/>
    <w:rsid w:val="0029041D"/>
    <w:rsid w:val="002B2C0E"/>
    <w:rsid w:val="003B518A"/>
    <w:rsid w:val="004231CF"/>
    <w:rsid w:val="006F6B88"/>
    <w:rsid w:val="00A61F27"/>
    <w:rsid w:val="00B10E6D"/>
    <w:rsid w:val="00B538FF"/>
    <w:rsid w:val="00D12815"/>
    <w:rsid w:val="00D530C5"/>
    <w:rsid w:val="00E22F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53DD"/>
  <w15:chartTrackingRefBased/>
  <w15:docId w15:val="{A8C48AB7-5AC6-4603-9D36-B2243131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1D"/>
    <w:pPr>
      <w:spacing w:after="0"/>
    </w:pPr>
    <w:rPr>
      <w:rFonts w:ascii="Times New Roman" w:eastAsia="Malgun Gothic" w:hAnsi="Times New Roman" w:cs="Times New Roman"/>
      <w:kern w:val="0"/>
      <w:sz w:val="20"/>
      <w:szCs w:val="20"/>
      <w:lang w:eastAsia="en-US"/>
      <w14:ligatures w14:val="none"/>
    </w:rPr>
  </w:style>
  <w:style w:type="paragraph" w:styleId="Heading1">
    <w:name w:val="heading 1"/>
    <w:basedOn w:val="Normal"/>
    <w:next w:val="Normal"/>
    <w:link w:val="Heading1Char"/>
    <w:uiPriority w:val="9"/>
    <w:qFormat/>
    <w:rsid w:val="0029041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29041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29041D"/>
    <w:pPr>
      <w:keepNext/>
      <w:keepLines/>
      <w:spacing w:before="160" w:after="80"/>
      <w:outlineLvl w:val="2"/>
    </w:pPr>
    <w:rPr>
      <w:rFonts w:asciiTheme="majorHAnsi" w:eastAsiaTheme="majorEastAsia" w:hAnsiTheme="majorHAnsi" w:cstheme="majorBidi"/>
      <w:color w:val="000000" w:themeColor="text1"/>
      <w:sz w:val="24"/>
    </w:rPr>
  </w:style>
  <w:style w:type="paragraph" w:styleId="Heading4">
    <w:name w:val="heading 4"/>
    <w:basedOn w:val="Normal"/>
    <w:next w:val="Normal"/>
    <w:link w:val="Heading4Char"/>
    <w:uiPriority w:val="9"/>
    <w:semiHidden/>
    <w:unhideWhenUsed/>
    <w:qFormat/>
    <w:rsid w:val="0029041D"/>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29041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29041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9041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29041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29041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41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29041D"/>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29041D"/>
    <w:rPr>
      <w:rFonts w:asciiTheme="majorHAnsi" w:eastAsiaTheme="majorEastAsia" w:hAnsiTheme="majorHAnsi" w:cstheme="majorBidi"/>
      <w:color w:val="000000" w:themeColor="text1"/>
      <w:sz w:val="24"/>
    </w:rPr>
  </w:style>
  <w:style w:type="character" w:customStyle="1" w:styleId="Heading4Char">
    <w:name w:val="Heading 4 Char"/>
    <w:basedOn w:val="DefaultParagraphFont"/>
    <w:link w:val="Heading4"/>
    <w:uiPriority w:val="9"/>
    <w:semiHidden/>
    <w:rsid w:val="0029041D"/>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29041D"/>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29041D"/>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29041D"/>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29041D"/>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29041D"/>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29041D"/>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41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29041D"/>
    <w:pPr>
      <w:spacing w:before="160"/>
      <w:jc w:val="center"/>
    </w:pPr>
    <w:rPr>
      <w:i/>
      <w:iCs/>
      <w:color w:val="404040" w:themeColor="text1" w:themeTint="BF"/>
    </w:rPr>
  </w:style>
  <w:style w:type="character" w:customStyle="1" w:styleId="QuoteChar">
    <w:name w:val="Quote Char"/>
    <w:basedOn w:val="DefaultParagraphFont"/>
    <w:link w:val="Quote"/>
    <w:uiPriority w:val="29"/>
    <w:rsid w:val="0029041D"/>
    <w:rPr>
      <w:i/>
      <w:iCs/>
      <w:color w:val="404040" w:themeColor="text1" w:themeTint="BF"/>
    </w:rPr>
  </w:style>
  <w:style w:type="paragraph" w:styleId="ListParagraph">
    <w:name w:val="List Paragraph"/>
    <w:basedOn w:val="Normal"/>
    <w:uiPriority w:val="34"/>
    <w:qFormat/>
    <w:rsid w:val="0029041D"/>
    <w:pPr>
      <w:ind w:left="720"/>
      <w:contextualSpacing/>
    </w:pPr>
  </w:style>
  <w:style w:type="character" w:styleId="IntenseEmphasis">
    <w:name w:val="Intense Emphasis"/>
    <w:basedOn w:val="DefaultParagraphFont"/>
    <w:uiPriority w:val="21"/>
    <w:qFormat/>
    <w:rsid w:val="0029041D"/>
    <w:rPr>
      <w:i/>
      <w:iCs/>
      <w:color w:val="0F4761" w:themeColor="accent1" w:themeShade="BF"/>
    </w:rPr>
  </w:style>
  <w:style w:type="paragraph" w:styleId="IntenseQuote">
    <w:name w:val="Intense Quote"/>
    <w:basedOn w:val="Normal"/>
    <w:next w:val="Normal"/>
    <w:link w:val="IntenseQuoteChar"/>
    <w:uiPriority w:val="30"/>
    <w:qFormat/>
    <w:rsid w:val="00290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41D"/>
    <w:rPr>
      <w:i/>
      <w:iCs/>
      <w:color w:val="0F4761" w:themeColor="accent1" w:themeShade="BF"/>
    </w:rPr>
  </w:style>
  <w:style w:type="character" w:styleId="IntenseReference">
    <w:name w:val="Intense Reference"/>
    <w:basedOn w:val="DefaultParagraphFont"/>
    <w:uiPriority w:val="32"/>
    <w:qFormat/>
    <w:rsid w:val="0029041D"/>
    <w:rPr>
      <w:b/>
      <w:bCs/>
      <w:smallCaps/>
      <w:color w:val="0F4761" w:themeColor="accent1" w:themeShade="BF"/>
      <w:spacing w:val="5"/>
    </w:rPr>
  </w:style>
  <w:style w:type="paragraph" w:styleId="Header">
    <w:name w:val="header"/>
    <w:basedOn w:val="Normal"/>
    <w:link w:val="HeaderChar"/>
    <w:semiHidden/>
    <w:rsid w:val="0029041D"/>
    <w:pPr>
      <w:tabs>
        <w:tab w:val="center" w:pos="4320"/>
        <w:tab w:val="right" w:pos="8640"/>
      </w:tabs>
    </w:pPr>
  </w:style>
  <w:style w:type="character" w:customStyle="1" w:styleId="HeaderChar">
    <w:name w:val="Header Char"/>
    <w:basedOn w:val="DefaultParagraphFont"/>
    <w:link w:val="Header"/>
    <w:semiHidden/>
    <w:rsid w:val="0029041D"/>
    <w:rPr>
      <w:rFonts w:ascii="Times New Roman" w:eastAsia="Malgun Gothic" w:hAnsi="Times New Roman" w:cs="Times New Roman"/>
      <w:kern w:val="0"/>
      <w:sz w:val="20"/>
      <w:szCs w:val="20"/>
      <w:lang w:eastAsia="en-US"/>
      <w14:ligatures w14:val="none"/>
    </w:rPr>
  </w:style>
  <w:style w:type="paragraph" w:styleId="Footer">
    <w:name w:val="footer"/>
    <w:basedOn w:val="Normal"/>
    <w:link w:val="FooterChar"/>
    <w:uiPriority w:val="99"/>
    <w:rsid w:val="0029041D"/>
    <w:pPr>
      <w:tabs>
        <w:tab w:val="center" w:pos="4320"/>
        <w:tab w:val="right" w:pos="8640"/>
      </w:tabs>
    </w:pPr>
  </w:style>
  <w:style w:type="character" w:customStyle="1" w:styleId="FooterChar">
    <w:name w:val="Footer Char"/>
    <w:basedOn w:val="DefaultParagraphFont"/>
    <w:link w:val="Footer"/>
    <w:uiPriority w:val="99"/>
    <w:rsid w:val="0029041D"/>
    <w:rPr>
      <w:rFonts w:ascii="Times New Roman" w:eastAsia="Malgun Gothic" w:hAnsi="Times New Roman" w:cs="Times New Roman"/>
      <w:kern w:val="0"/>
      <w:sz w:val="20"/>
      <w:szCs w:val="20"/>
      <w:lang w:eastAsia="en-US"/>
      <w14:ligatures w14:val="none"/>
    </w:rPr>
  </w:style>
  <w:style w:type="character" w:styleId="PageNumber">
    <w:name w:val="page number"/>
    <w:basedOn w:val="DefaultParagraphFont"/>
    <w:semiHidden/>
    <w:rsid w:val="0029041D"/>
  </w:style>
  <w:style w:type="paragraph" w:customStyle="1" w:styleId="IEEEAbstract">
    <w:name w:val="IEEE Abstract"/>
    <w:basedOn w:val="Normal"/>
    <w:rsid w:val="0029041D"/>
    <w:pPr>
      <w:spacing w:after="120" w:line="200" w:lineRule="exact"/>
      <w:ind w:firstLine="288"/>
    </w:pPr>
    <w:rPr>
      <w:rFonts w:ascii="Times New  Roman" w:hAnsi="Times New  Roman"/>
      <w:b/>
      <w:sz w:val="18"/>
    </w:rPr>
  </w:style>
  <w:style w:type="paragraph" w:customStyle="1" w:styleId="IEEEHeading1">
    <w:name w:val="IEEE Heading 1"/>
    <w:basedOn w:val="Normal"/>
    <w:next w:val="Normal"/>
    <w:rsid w:val="0029041D"/>
    <w:pPr>
      <w:keepNext/>
      <w:spacing w:before="120" w:after="120" w:line="216" w:lineRule="auto"/>
      <w:jc w:val="center"/>
    </w:pPr>
    <w:rPr>
      <w:smallCaps/>
    </w:rPr>
  </w:style>
  <w:style w:type="paragraph" w:customStyle="1" w:styleId="papertitle">
    <w:name w:val="paper title"/>
    <w:uiPriority w:val="99"/>
    <w:rsid w:val="0029041D"/>
    <w:pPr>
      <w:spacing w:after="120"/>
      <w:jc w:val="center"/>
    </w:pPr>
    <w:rPr>
      <w:rFonts w:ascii="Times New Roman" w:eastAsia="Malgun Gothic" w:hAnsi="Times New Roman" w:cs="Times New Roman"/>
      <w:bCs/>
      <w:noProof/>
      <w:kern w:val="0"/>
      <w:sz w:val="48"/>
      <w:szCs w:val="48"/>
      <w:lang w:eastAsia="en-US"/>
      <w14:ligatures w14:val="none"/>
    </w:rPr>
  </w:style>
  <w:style w:type="paragraph" w:customStyle="1" w:styleId="Affiliation">
    <w:name w:val="Affiliation"/>
    <w:uiPriority w:val="99"/>
    <w:rsid w:val="0029041D"/>
    <w:pPr>
      <w:spacing w:after="0"/>
      <w:jc w:val="center"/>
    </w:pPr>
    <w:rPr>
      <w:rFonts w:ascii="Times New Roman" w:eastAsia="Malgun Gothic" w:hAnsi="Times New Roman" w:cs="Times New Roman"/>
      <w:kern w:val="0"/>
      <w:sz w:val="20"/>
      <w:szCs w:val="20"/>
      <w:lang w:eastAsia="en-US"/>
      <w14:ligatures w14:val="none"/>
    </w:rPr>
  </w:style>
  <w:style w:type="character" w:styleId="PlaceholderText">
    <w:name w:val="Placeholder Text"/>
    <w:basedOn w:val="DefaultParagraphFont"/>
    <w:uiPriority w:val="99"/>
    <w:semiHidden/>
    <w:rsid w:val="0029041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396743">
      <w:bodyDiv w:val="1"/>
      <w:marLeft w:val="0"/>
      <w:marRight w:val="0"/>
      <w:marTop w:val="0"/>
      <w:marBottom w:val="0"/>
      <w:divBdr>
        <w:top w:val="none" w:sz="0" w:space="0" w:color="auto"/>
        <w:left w:val="none" w:sz="0" w:space="0" w:color="auto"/>
        <w:bottom w:val="none" w:sz="0" w:space="0" w:color="auto"/>
        <w:right w:val="none" w:sz="0" w:space="0" w:color="auto"/>
      </w:divBdr>
      <w:divsChild>
        <w:div w:id="1967735541">
          <w:marLeft w:val="0"/>
          <w:marRight w:val="0"/>
          <w:marTop w:val="0"/>
          <w:marBottom w:val="0"/>
          <w:divBdr>
            <w:top w:val="none" w:sz="0" w:space="0" w:color="auto"/>
            <w:left w:val="none" w:sz="0" w:space="0" w:color="auto"/>
            <w:bottom w:val="none" w:sz="0" w:space="0" w:color="auto"/>
            <w:right w:val="none" w:sz="0" w:space="0" w:color="auto"/>
          </w:divBdr>
        </w:div>
        <w:div w:id="1106996866">
          <w:marLeft w:val="0"/>
          <w:marRight w:val="0"/>
          <w:marTop w:val="0"/>
          <w:marBottom w:val="0"/>
          <w:divBdr>
            <w:top w:val="none" w:sz="0" w:space="0" w:color="auto"/>
            <w:left w:val="none" w:sz="0" w:space="0" w:color="auto"/>
            <w:bottom w:val="none" w:sz="0" w:space="0" w:color="auto"/>
            <w:right w:val="none" w:sz="0" w:space="0" w:color="auto"/>
          </w:divBdr>
        </w:div>
      </w:divsChild>
    </w:div>
    <w:div w:id="1928027927">
      <w:bodyDiv w:val="1"/>
      <w:marLeft w:val="0"/>
      <w:marRight w:val="0"/>
      <w:marTop w:val="0"/>
      <w:marBottom w:val="0"/>
      <w:divBdr>
        <w:top w:val="none" w:sz="0" w:space="0" w:color="auto"/>
        <w:left w:val="none" w:sz="0" w:space="0" w:color="auto"/>
        <w:bottom w:val="none" w:sz="0" w:space="0" w:color="auto"/>
        <w:right w:val="none" w:sz="0" w:space="0" w:color="auto"/>
      </w:divBdr>
      <w:divsChild>
        <w:div w:id="1047532126">
          <w:marLeft w:val="0"/>
          <w:marRight w:val="0"/>
          <w:marTop w:val="0"/>
          <w:marBottom w:val="0"/>
          <w:divBdr>
            <w:top w:val="none" w:sz="0" w:space="0" w:color="auto"/>
            <w:left w:val="none" w:sz="0" w:space="0" w:color="auto"/>
            <w:bottom w:val="none" w:sz="0" w:space="0" w:color="auto"/>
            <w:right w:val="none" w:sz="0" w:space="0" w:color="auto"/>
          </w:divBdr>
        </w:div>
        <w:div w:id="97421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JoshiGyanendra Prasad</dc:creator>
  <cp:keywords/>
  <dc:description/>
  <cp:lastModifiedBy>Gyanendra Prasad Joshi</cp:lastModifiedBy>
  <cp:revision>8</cp:revision>
  <dcterms:created xsi:type="dcterms:W3CDTF">2025-02-12T11:22:00Z</dcterms:created>
  <dcterms:modified xsi:type="dcterms:W3CDTF">2025-02-12T11:34:00Z</dcterms:modified>
</cp:coreProperties>
</file>